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345"/>
        <w:gridCol w:w="2875"/>
        <w:gridCol w:w="3704"/>
      </w:tblGrid>
      <w:tr w:rsidR="001F4CEB" w14:paraId="693425B1" w14:textId="77777777" w:rsidTr="00EB5507">
        <w:tc>
          <w:tcPr>
            <w:tcW w:w="3345" w:type="dxa"/>
            <w:shd w:val="clear" w:color="auto" w:fill="2B5D82"/>
          </w:tcPr>
          <w:p w14:paraId="4A9E839A" w14:textId="77777777" w:rsidR="001F4CEB" w:rsidRPr="001F4CEB" w:rsidRDefault="001F4CEB" w:rsidP="004D374A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1F4CEB">
              <w:rPr>
                <w:rFonts w:ascii="Open Sans" w:hAnsi="Open Sans" w:cs="Open Sans"/>
                <w:b/>
                <w:color w:val="FFFFFF" w:themeColor="background1"/>
              </w:rPr>
              <w:t>Nos partenaires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 locaux</w:t>
            </w:r>
          </w:p>
        </w:tc>
        <w:tc>
          <w:tcPr>
            <w:tcW w:w="2875" w:type="dxa"/>
            <w:shd w:val="clear" w:color="auto" w:fill="2B5D82"/>
          </w:tcPr>
          <w:p w14:paraId="3E2B8E60" w14:textId="77777777" w:rsidR="001F4CEB" w:rsidRPr="001F4CEB" w:rsidRDefault="001F4CEB" w:rsidP="004D374A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1F4CEB">
              <w:rPr>
                <w:rFonts w:ascii="Open Sans" w:hAnsi="Open Sans" w:cs="Open Sans"/>
                <w:b/>
                <w:color w:val="FFFFFF" w:themeColor="background1"/>
              </w:rPr>
              <w:t>Pour quel public ?</w:t>
            </w:r>
          </w:p>
        </w:tc>
        <w:tc>
          <w:tcPr>
            <w:tcW w:w="3704" w:type="dxa"/>
            <w:shd w:val="clear" w:color="auto" w:fill="2B5D82"/>
          </w:tcPr>
          <w:p w14:paraId="2801D424" w14:textId="77777777" w:rsidR="001F4CEB" w:rsidRPr="001F4CEB" w:rsidRDefault="001F4CEB" w:rsidP="004D374A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 w:rsidRPr="001F4CEB">
              <w:rPr>
                <w:rFonts w:ascii="Open Sans" w:hAnsi="Open Sans" w:cs="Open Sans"/>
                <w:b/>
                <w:color w:val="FFFFFF" w:themeColor="background1"/>
              </w:rPr>
              <w:t>Pour quels besoins ?</w:t>
            </w:r>
          </w:p>
        </w:tc>
      </w:tr>
      <w:tr w:rsidR="001F4CEB" w14:paraId="4CC363A5" w14:textId="77777777" w:rsidTr="00EB5507">
        <w:trPr>
          <w:trHeight w:val="1987"/>
        </w:trPr>
        <w:tc>
          <w:tcPr>
            <w:tcW w:w="3345" w:type="dxa"/>
            <w:shd w:val="clear" w:color="auto" w:fill="2B5D82"/>
            <w:vAlign w:val="center"/>
          </w:tcPr>
          <w:p w14:paraId="1096F57C" w14:textId="77777777" w:rsidR="001F4CEB" w:rsidRPr="001F4CEB" w:rsidRDefault="001F4CEB" w:rsidP="001F4CEB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1F4CEB">
              <w:rPr>
                <w:rFonts w:ascii="Open Sans" w:hAnsi="Open Sans" w:cs="Open Sans"/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4BC3832" wp14:editId="73C4BFCF">
                  <wp:simplePos x="971550" y="1104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15975" cy="854710"/>
                  <wp:effectExtent l="0" t="0" r="3175" b="2540"/>
                  <wp:wrapSquare wrapText="bothSides"/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9F957F-B7AB-47ED-A513-7FD69E08AD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A49F957F-B7AB-47ED-A513-7FD69E08AD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0A544508" w14:textId="77777777" w:rsidR="001F4CEB" w:rsidRPr="001F4CEB" w:rsidRDefault="001F4CEB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Demandeurs d’emploi de tout âge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5DE8F31C" w14:textId="77777777" w:rsidR="001F4CEB" w:rsidRP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Accompagnement pour la recherche d’emploi. Aide à l’insertion sociale et professionnelle.</w:t>
            </w:r>
          </w:p>
        </w:tc>
      </w:tr>
      <w:tr w:rsidR="001F4CEB" w14:paraId="1078EFED" w14:textId="77777777" w:rsidTr="00EB5507">
        <w:trPr>
          <w:trHeight w:val="1690"/>
        </w:trPr>
        <w:tc>
          <w:tcPr>
            <w:tcW w:w="3345" w:type="dxa"/>
            <w:shd w:val="clear" w:color="auto" w:fill="2B5D82"/>
            <w:vAlign w:val="center"/>
          </w:tcPr>
          <w:p w14:paraId="7ED28F0C" w14:textId="77777777" w:rsidR="001F4CEB" w:rsidRPr="001F4CEB" w:rsidRDefault="001F4CEB" w:rsidP="001F4CEB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1F4CEB">
              <w:rPr>
                <w:rFonts w:ascii="Open Sans" w:hAnsi="Open Sans" w:cs="Open Sans"/>
                <w:noProof/>
                <w:color w:val="FFFFFF" w:themeColor="background1"/>
                <w:lang w:eastAsia="fr-FR"/>
              </w:rPr>
              <w:drawing>
                <wp:inline distT="0" distB="0" distL="0" distR="0" wp14:anchorId="5DFF6CE5" wp14:editId="2B018168">
                  <wp:extent cx="815986" cy="753097"/>
                  <wp:effectExtent l="0" t="0" r="3175" b="952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313CD8-CE60-490E-AB75-0BD385B0A9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8E313CD8-CE60-490E-AB75-0BD385B0A9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86" cy="75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6EC6C4F4" w14:textId="77777777" w:rsidR="001F4CEB" w:rsidRP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Jeunes de 16 à 25 ans sortis du système scolaire.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5A7EBFBF" w14:textId="77777777" w:rsidR="00A15683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Accompagnement pour la recherche d’emploi.</w:t>
            </w:r>
          </w:p>
          <w:p w14:paraId="4B8EED02" w14:textId="77777777" w:rsidR="00A15683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Accès aux droits.</w:t>
            </w:r>
          </w:p>
          <w:p w14:paraId="452751C6" w14:textId="77777777" w:rsidR="001F4CEB" w:rsidRP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Aide à l’insertion sociale et professionnelle.</w:t>
            </w:r>
          </w:p>
        </w:tc>
      </w:tr>
      <w:tr w:rsidR="001F4CEB" w14:paraId="642A278F" w14:textId="77777777" w:rsidTr="00EB5507">
        <w:trPr>
          <w:trHeight w:val="1516"/>
        </w:trPr>
        <w:tc>
          <w:tcPr>
            <w:tcW w:w="3345" w:type="dxa"/>
            <w:shd w:val="clear" w:color="auto" w:fill="2B5D82"/>
            <w:vAlign w:val="center"/>
          </w:tcPr>
          <w:p w14:paraId="0A990628" w14:textId="77777777" w:rsidR="001F4CEB" w:rsidRPr="001F4CEB" w:rsidRDefault="00A15683" w:rsidP="00A15683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A15683">
              <w:rPr>
                <w:rFonts w:ascii="Open Sans" w:hAnsi="Open Sans" w:cs="Open Sans"/>
                <w:noProof/>
                <w:color w:val="FFFFFF" w:themeColor="background1"/>
                <w:lang w:eastAsia="fr-FR"/>
              </w:rPr>
              <w:drawing>
                <wp:inline distT="0" distB="0" distL="0" distR="0" wp14:anchorId="73CE420D" wp14:editId="4AC8F3AB">
                  <wp:extent cx="960812" cy="704077"/>
                  <wp:effectExtent l="0" t="0" r="0" b="1270"/>
                  <wp:docPr id="8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B82B9-F0D7-4523-AB1E-85BEB62232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>
                            <a:extLst>
                              <a:ext uri="{FF2B5EF4-FFF2-40B4-BE49-F238E27FC236}">
                                <a16:creationId xmlns:a16="http://schemas.microsoft.com/office/drawing/2014/main" id="{75AB82B9-F0D7-4523-AB1E-85BEB62232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12" cy="70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2B8DE2B5" w14:textId="77777777" w:rsid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Personnes de 60 ans et plus.</w:t>
            </w:r>
          </w:p>
          <w:p w14:paraId="7D3EF9BD" w14:textId="77777777" w:rsidR="00A15683" w:rsidRP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Personnes en situation de handicap.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73FFCC81" w14:textId="77777777" w:rsid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Information et aide pour le maintien à domicile.</w:t>
            </w:r>
          </w:p>
          <w:p w14:paraId="37557304" w14:textId="77777777" w:rsidR="00A15683" w:rsidRP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Accompagnement en lien avec le vieillissement.</w:t>
            </w:r>
          </w:p>
        </w:tc>
      </w:tr>
      <w:tr w:rsidR="001F4CEB" w14:paraId="620FC0D4" w14:textId="77777777" w:rsidTr="00EB5507">
        <w:trPr>
          <w:trHeight w:val="1269"/>
        </w:trPr>
        <w:tc>
          <w:tcPr>
            <w:tcW w:w="3345" w:type="dxa"/>
            <w:shd w:val="clear" w:color="auto" w:fill="2B5D82"/>
            <w:vAlign w:val="center"/>
          </w:tcPr>
          <w:p w14:paraId="403C8140" w14:textId="77777777" w:rsidR="001F4CEB" w:rsidRPr="001F4CEB" w:rsidRDefault="00A15683" w:rsidP="00A15683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A15683">
              <w:rPr>
                <w:rFonts w:ascii="Open Sans" w:hAnsi="Open Sans" w:cs="Open Sans"/>
                <w:noProof/>
                <w:color w:val="FFFFFF" w:themeColor="background1"/>
                <w:lang w:eastAsia="fr-FR"/>
              </w:rPr>
              <w:drawing>
                <wp:inline distT="0" distB="0" distL="0" distR="0" wp14:anchorId="1A38C635" wp14:editId="0F18A5FD">
                  <wp:extent cx="1348006" cy="530681"/>
                  <wp:effectExtent l="0" t="0" r="5080" b="3175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A8A5D6-C3FB-44A1-BE1A-9373396994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3BA8A5D6-C3FB-44A1-BE1A-9373396994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06" cy="53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6C374818" w14:textId="77777777" w:rsidR="001F4CEB" w:rsidRP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Habitants des 43 communes de Rennes Métropole.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1FD5A460" w14:textId="77777777" w:rsidR="001F4CEB" w:rsidRPr="001F4CEB" w:rsidRDefault="00A15683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Information pour l’amélioration de l’habitat et la rénovation énergétique des bâtiments.</w:t>
            </w:r>
          </w:p>
        </w:tc>
      </w:tr>
      <w:tr w:rsidR="001F4CEB" w14:paraId="366FFB9C" w14:textId="77777777" w:rsidTr="00EB5507">
        <w:trPr>
          <w:trHeight w:val="1556"/>
        </w:trPr>
        <w:tc>
          <w:tcPr>
            <w:tcW w:w="3345" w:type="dxa"/>
            <w:shd w:val="clear" w:color="auto" w:fill="2B5D82"/>
            <w:vAlign w:val="center"/>
          </w:tcPr>
          <w:p w14:paraId="11656993" w14:textId="77777777" w:rsidR="001F4CEB" w:rsidRPr="001F4CEB" w:rsidRDefault="00267806" w:rsidP="00A15683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67806">
              <w:rPr>
                <w:rFonts w:ascii="Open Sans" w:hAnsi="Open Sans" w:cs="Open Sans"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4A05E" wp14:editId="6DF3832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670560</wp:posOffset>
                      </wp:positionV>
                      <wp:extent cx="1838325" cy="245745"/>
                      <wp:effectExtent l="0" t="0" r="9525" b="635"/>
                      <wp:wrapNone/>
                      <wp:docPr id="11" name="ZoneText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5B9D8C-8ADD-4FC4-925D-A421ADE7DD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7884FB" w14:textId="77777777" w:rsidR="00267806" w:rsidRPr="00267806" w:rsidRDefault="00267806" w:rsidP="0026780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67806">
                                    <w:rPr>
                                      <w:rFonts w:ascii="Open Sans" w:eastAsia="Open Sans" w:hAnsi="Open Sans" w:cs="Open San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Centre départemental d’action sociale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4A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0" o:spid="_x0000_s1026" type="#_x0000_t202" style="position:absolute;left:0;text-align:left;margin-left:2.1pt;margin-top:52.8pt;width:144.7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" fillcolor="white [3212]" stroked="f">
                      <v:textbox style="mso-fit-shape-to-text:t">
                        <w:txbxContent>
                          <w:p w14:paraId="577884FB" w14:textId="77777777" w:rsidR="00267806" w:rsidRPr="00267806" w:rsidRDefault="00267806" w:rsidP="002678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67806"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Centre départemental d’action sociale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683" w:rsidRPr="00A15683">
              <w:rPr>
                <w:rFonts w:ascii="Open Sans" w:hAnsi="Open Sans" w:cs="Open Sans"/>
                <w:noProof/>
                <w:color w:val="FFFFFF" w:themeColor="background1"/>
                <w:lang w:eastAsia="fr-FR"/>
              </w:rPr>
              <w:drawing>
                <wp:inline distT="0" distB="0" distL="0" distR="0" wp14:anchorId="5807B55D" wp14:editId="3AC58C33">
                  <wp:extent cx="943517" cy="676424"/>
                  <wp:effectExtent l="0" t="0" r="9525" b="0"/>
                  <wp:docPr id="10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350A59-ADA4-42FC-90B0-1785C1A450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>
                            <a:extLst>
                              <a:ext uri="{FF2B5EF4-FFF2-40B4-BE49-F238E27FC236}">
                                <a16:creationId xmlns:a16="http://schemas.microsoft.com/office/drawing/2014/main" id="{AD350A59-ADA4-42FC-90B0-1785C1A450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17" cy="67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7806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7A8FD6BC" w14:textId="77777777" w:rsidR="003D2A47" w:rsidRDefault="00267806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Habitants de Romillé</w:t>
            </w:r>
            <w:r w:rsidR="003D2A47">
              <w:rPr>
                <w:rFonts w:ascii="Open Sans" w:hAnsi="Open Sans" w:cs="Open Sans"/>
                <w:color w:val="FFFFFF" w:themeColor="background1"/>
              </w:rPr>
              <w:t xml:space="preserve">, Bécherel, Clayes, </w:t>
            </w:r>
          </w:p>
          <w:p w14:paraId="7B2DDC2F" w14:textId="77777777" w:rsidR="003D2A47" w:rsidRDefault="003D2A47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 xml:space="preserve">Gévezé, Langan, </w:t>
            </w:r>
          </w:p>
          <w:p w14:paraId="2964FAE0" w14:textId="77777777" w:rsidR="003D2A47" w:rsidRDefault="003D2A47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 xml:space="preserve">La Chapelle Chaussée, </w:t>
            </w:r>
          </w:p>
          <w:p w14:paraId="21F92A56" w14:textId="77777777" w:rsidR="001F4CEB" w:rsidRPr="001F4CEB" w:rsidRDefault="003D2A47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 xml:space="preserve">La Chapelle des </w:t>
            </w:r>
            <w:proofErr w:type="spellStart"/>
            <w:r>
              <w:rPr>
                <w:rFonts w:ascii="Open Sans" w:hAnsi="Open Sans" w:cs="Open Sans"/>
                <w:color w:val="FFFFFF" w:themeColor="background1"/>
              </w:rPr>
              <w:t>Fougeretz</w:t>
            </w:r>
            <w:proofErr w:type="spellEnd"/>
          </w:p>
        </w:tc>
        <w:tc>
          <w:tcPr>
            <w:tcW w:w="3704" w:type="dxa"/>
            <w:shd w:val="clear" w:color="auto" w:fill="2B5D82"/>
            <w:vAlign w:val="center"/>
          </w:tcPr>
          <w:p w14:paraId="6ED9D93D" w14:textId="77777777" w:rsidR="001F4CEB" w:rsidRPr="001F4CEB" w:rsidRDefault="00267806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Difficultés d’ordre social.</w:t>
            </w:r>
          </w:p>
        </w:tc>
      </w:tr>
      <w:tr w:rsidR="009874D2" w14:paraId="23895C13" w14:textId="77777777" w:rsidTr="00EB5507">
        <w:trPr>
          <w:trHeight w:val="1394"/>
        </w:trPr>
        <w:tc>
          <w:tcPr>
            <w:tcW w:w="3345" w:type="dxa"/>
            <w:shd w:val="clear" w:color="auto" w:fill="2B5D82"/>
            <w:vAlign w:val="center"/>
          </w:tcPr>
          <w:p w14:paraId="6896F9E6" w14:textId="77777777" w:rsidR="009874D2" w:rsidRPr="001F4CEB" w:rsidRDefault="009874D2" w:rsidP="001D7134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67806">
              <w:rPr>
                <w:rFonts w:ascii="Open Sans" w:hAnsi="Open Sans" w:cs="Open Sans"/>
                <w:noProof/>
                <w:color w:val="FFFFFF" w:themeColor="background1"/>
                <w:lang w:eastAsia="fr-FR"/>
              </w:rPr>
              <w:drawing>
                <wp:inline distT="0" distB="0" distL="0" distR="0" wp14:anchorId="02395639" wp14:editId="6CAD6866">
                  <wp:extent cx="941166" cy="705388"/>
                  <wp:effectExtent l="0" t="0" r="0" b="0"/>
                  <wp:docPr id="3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3CA8CB-8F47-423B-9A6D-A9FDCE0DB3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>
                            <a:extLst>
                              <a:ext uri="{FF2B5EF4-FFF2-40B4-BE49-F238E27FC236}">
                                <a16:creationId xmlns:a16="http://schemas.microsoft.com/office/drawing/2014/main" id="{313CA8CB-8F47-423B-9A6D-A9FDCE0DB3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66" cy="70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02FDEC29" w14:textId="77777777" w:rsidR="009874D2" w:rsidRPr="001F4CEB" w:rsidRDefault="009874D2" w:rsidP="001D7134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Habitants de Romillé et communes voisines.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6259A12E" w14:textId="77777777" w:rsidR="009874D2" w:rsidRPr="001F4CEB" w:rsidRDefault="009874D2" w:rsidP="001D7134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Conseil juridique, certification de documents, protection des contrats, testaments et autres.</w:t>
            </w:r>
          </w:p>
        </w:tc>
      </w:tr>
      <w:tr w:rsidR="009874D2" w14:paraId="28022C8A" w14:textId="77777777" w:rsidTr="00EB5507">
        <w:trPr>
          <w:trHeight w:val="1556"/>
        </w:trPr>
        <w:tc>
          <w:tcPr>
            <w:tcW w:w="3345" w:type="dxa"/>
            <w:shd w:val="clear" w:color="auto" w:fill="2B5D82"/>
            <w:vAlign w:val="center"/>
          </w:tcPr>
          <w:p w14:paraId="4213A65E" w14:textId="5F399B2C" w:rsidR="009874D2" w:rsidRPr="001F4CEB" w:rsidRDefault="001128F8" w:rsidP="001D7134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1128F8">
              <w:rPr>
                <w:noProof/>
                <w:lang w:eastAsia="fr-FR"/>
              </w:rPr>
              <w:drawing>
                <wp:inline distT="0" distB="0" distL="0" distR="0" wp14:anchorId="4002C77E" wp14:editId="45AC04D0">
                  <wp:extent cx="1950593" cy="815412"/>
                  <wp:effectExtent l="0" t="0" r="0" b="3810"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CEADB-8274-2C0D-DFB5-B201A78314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DEBCEADB-8274-2C0D-DFB5-B201A7831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593" cy="81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74D2" w:rsidRPr="00267806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325A4961" w14:textId="2711E863" w:rsidR="009874D2" w:rsidRPr="001F4CEB" w:rsidRDefault="009874D2" w:rsidP="001D7134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Habitants des 43 communes de Rennes Métropole.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4CBDCA2E" w14:textId="308ACF64" w:rsidR="009874D2" w:rsidRPr="001F4CEB" w:rsidRDefault="009874D2" w:rsidP="001D7134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Accompagnement sur les outils numériques</w:t>
            </w:r>
          </w:p>
        </w:tc>
      </w:tr>
      <w:tr w:rsidR="00EB5507" w14:paraId="47F412DB" w14:textId="77777777" w:rsidTr="00EB5507">
        <w:trPr>
          <w:trHeight w:val="1394"/>
        </w:trPr>
        <w:tc>
          <w:tcPr>
            <w:tcW w:w="3345" w:type="dxa"/>
            <w:shd w:val="clear" w:color="auto" w:fill="2B5D82"/>
            <w:vAlign w:val="center"/>
          </w:tcPr>
          <w:p w14:paraId="6AB233B0" w14:textId="1478D5CD" w:rsidR="00EB5507" w:rsidRPr="001128F8" w:rsidRDefault="00EB5507" w:rsidP="00267806">
            <w:pPr>
              <w:jc w:val="center"/>
              <w:rPr>
                <w:rFonts w:ascii="Open Sans" w:hAnsi="Open Sans" w:cs="Open Sans"/>
                <w:noProof/>
                <w:color w:val="FFFFFF" w:themeColor="background1"/>
              </w:rPr>
            </w:pPr>
            <w:r w:rsidRPr="001128F8">
              <w:rPr>
                <w:rFonts w:ascii="Open Sans" w:hAnsi="Open Sans" w:cs="Open Sans"/>
                <w:noProof/>
                <w:color w:val="FFFFFF" w:themeColor="background1"/>
              </w:rPr>
              <w:drawing>
                <wp:inline distT="0" distB="0" distL="0" distR="0" wp14:anchorId="7AAEE6CC" wp14:editId="22D90B55">
                  <wp:extent cx="1987472" cy="851094"/>
                  <wp:effectExtent l="0" t="0" r="0" b="6350"/>
                  <wp:docPr id="4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1EC2A-88A8-B310-AAF8-294541FD7C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64E1EC2A-88A8-B310-AAF8-294541FD7C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65" cy="85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5175DFCC" w14:textId="5E830CED" w:rsidR="00EB5507" w:rsidRDefault="00EB5507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Habitants de Romillé et communes voisines.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32176E6D" w14:textId="5A680E6D" w:rsidR="00EB5507" w:rsidRDefault="00EB5507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Accompagnement pour les litiges de la vie quotidienne afin de trouver une solution amiable.</w:t>
            </w:r>
          </w:p>
        </w:tc>
      </w:tr>
      <w:tr w:rsidR="001F4CEB" w14:paraId="7B58E765" w14:textId="77777777" w:rsidTr="00EB5507">
        <w:trPr>
          <w:trHeight w:val="1394"/>
        </w:trPr>
        <w:tc>
          <w:tcPr>
            <w:tcW w:w="3345" w:type="dxa"/>
            <w:shd w:val="clear" w:color="auto" w:fill="2B5D82"/>
            <w:vAlign w:val="center"/>
          </w:tcPr>
          <w:p w14:paraId="011472A8" w14:textId="4C2F1556" w:rsidR="001F4CEB" w:rsidRPr="001F4CEB" w:rsidRDefault="00140C6A" w:rsidP="00140C6A">
            <w:pPr>
              <w:spacing w:before="240" w:after="160" w:line="259" w:lineRule="auto"/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315EEF" wp14:editId="1C13E56C">
                  <wp:extent cx="1036320" cy="1251169"/>
                  <wp:effectExtent l="0" t="0" r="0" b="6350"/>
                  <wp:docPr id="2005381125" name="Image 1" descr="Capture d’écran 2021-07-26 120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 2021-07-26 1207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483" b="10407"/>
                          <a:stretch/>
                        </pic:blipFill>
                        <pic:spPr bwMode="auto">
                          <a:xfrm>
                            <a:off x="0" y="0"/>
                            <a:ext cx="1047448" cy="126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shd w:val="clear" w:color="auto" w:fill="2B5D82"/>
            <w:vAlign w:val="center"/>
          </w:tcPr>
          <w:p w14:paraId="087F487D" w14:textId="3A1EFF7B" w:rsidR="001F4CEB" w:rsidRPr="001F4CEB" w:rsidRDefault="005C4630" w:rsidP="00001B0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Habitants de Romillé et communes voisines.</w:t>
            </w:r>
          </w:p>
        </w:tc>
        <w:tc>
          <w:tcPr>
            <w:tcW w:w="3704" w:type="dxa"/>
            <w:shd w:val="clear" w:color="auto" w:fill="2B5D82"/>
            <w:vAlign w:val="center"/>
          </w:tcPr>
          <w:p w14:paraId="160C9265" w14:textId="1A9B24BD" w:rsidR="001F4CEB" w:rsidRPr="001F4CEB" w:rsidRDefault="00385381" w:rsidP="00385381">
            <w:pPr>
              <w:spacing w:after="160" w:line="259" w:lineRule="auto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385381">
              <w:rPr>
                <w:rFonts w:ascii="Open Sans" w:hAnsi="Open Sans" w:cs="Open Sans"/>
                <w:color w:val="FFFFFF" w:themeColor="background1"/>
              </w:rPr>
              <w:t>Informations et conseils sur la gestion de son budget (ressources, charges, assurances, impôts, crédits…).</w:t>
            </w:r>
          </w:p>
        </w:tc>
      </w:tr>
    </w:tbl>
    <w:p w14:paraId="1CB206D1" w14:textId="534D22F2" w:rsidR="00F17ECC" w:rsidRPr="00385381" w:rsidRDefault="00F17ECC" w:rsidP="00385381">
      <w:pPr>
        <w:rPr>
          <w:rFonts w:ascii="Open Sans" w:hAnsi="Open Sans" w:cs="Open Sans"/>
          <w:color w:val="FFFFFF" w:themeColor="background1"/>
        </w:rPr>
      </w:pPr>
    </w:p>
    <w:sectPr w:rsidR="00F17ECC" w:rsidRPr="00385381" w:rsidSect="0066299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EB"/>
    <w:rsid w:val="00001B06"/>
    <w:rsid w:val="00052B34"/>
    <w:rsid w:val="001128F8"/>
    <w:rsid w:val="00140C6A"/>
    <w:rsid w:val="001F4CEB"/>
    <w:rsid w:val="00267806"/>
    <w:rsid w:val="00385381"/>
    <w:rsid w:val="003D2A47"/>
    <w:rsid w:val="004D374A"/>
    <w:rsid w:val="005C4630"/>
    <w:rsid w:val="0066299C"/>
    <w:rsid w:val="008574F1"/>
    <w:rsid w:val="009874D2"/>
    <w:rsid w:val="009A069E"/>
    <w:rsid w:val="00A15683"/>
    <w:rsid w:val="00E17C92"/>
    <w:rsid w:val="00EB5507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6C1F"/>
  <w15:chartTrackingRefBased/>
  <w15:docId w15:val="{1EDAEF03-922F-4C8D-88DC-16F9E65E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78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cid:image001.png@01D9737E.B1992E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Compta1</dc:creator>
  <cp:keywords/>
  <dc:description/>
  <cp:lastModifiedBy>France Services</cp:lastModifiedBy>
  <cp:revision>14</cp:revision>
  <dcterms:created xsi:type="dcterms:W3CDTF">2021-11-30T14:32:00Z</dcterms:created>
  <dcterms:modified xsi:type="dcterms:W3CDTF">2023-05-19T08:49:00Z</dcterms:modified>
</cp:coreProperties>
</file>